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jc w:val="center"/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  <w:t>“免申即享”操作手册</w:t>
      </w:r>
    </w:p>
    <w:p>
      <w:pPr>
        <w:numPr>
          <w:ilvl w:val="0"/>
          <w:numId w:val="0"/>
        </w:numPr>
        <w:jc w:val="left"/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  <w:br w:type="textWrapping"/>
      </w:r>
      <w:r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  <w:t>1、登陆“一网通办”网址：</w:t>
      </w:r>
    </w:p>
    <w:p>
      <w:pPr>
        <w:numPr>
          <w:ilvl w:val="0"/>
          <w:numId w:val="0"/>
        </w:num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fldChar w:fldCharType="begin"/>
      </w:r>
      <w:r>
        <w:rPr>
          <w:rFonts w:hint="eastAsia"/>
          <w:sz w:val="32"/>
          <w:szCs w:val="32"/>
          <w:lang w:val="en-US" w:eastAsia="zh-CN"/>
        </w:rPr>
        <w:instrText xml:space="preserve"> HYPERLINK "http://zwdt.sh.gov.cn/govPortals/index.do" </w:instrText>
      </w:r>
      <w:r>
        <w:rPr>
          <w:rFonts w:hint="eastAsia"/>
          <w:sz w:val="32"/>
          <w:szCs w:val="32"/>
          <w:lang w:val="en-US" w:eastAsia="zh-CN"/>
        </w:rPr>
        <w:fldChar w:fldCharType="separate"/>
      </w:r>
      <w:r>
        <w:rPr>
          <w:rStyle w:val="3"/>
          <w:rFonts w:hint="eastAsia"/>
          <w:sz w:val="32"/>
          <w:szCs w:val="32"/>
          <w:lang w:val="en-US" w:eastAsia="zh-CN"/>
        </w:rPr>
        <w:t>http://zwdt.sh.gov.cn/govPortals/index.do</w:t>
      </w:r>
      <w:r>
        <w:rPr>
          <w:rFonts w:hint="eastAsia"/>
          <w:sz w:val="32"/>
          <w:szCs w:val="32"/>
          <w:lang w:val="en-US" w:eastAsia="zh-CN"/>
        </w:rPr>
        <w:fldChar w:fldCharType="end"/>
      </w:r>
    </w:p>
    <w:p>
      <w:r>
        <w:drawing>
          <wp:inline distT="0" distB="0" distL="114300" distR="114300">
            <wp:extent cx="6828155" cy="3517265"/>
            <wp:effectExtent l="0" t="0" r="1079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28155" cy="351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default"/>
          <w:color w:val="auto"/>
          <w:highlight w:val="none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  <w:t>2、企业插上所属企业ukey输入秘钥，登陆企业专属网页</w:t>
      </w:r>
    </w:p>
    <w:p>
      <w:r>
        <w:drawing>
          <wp:inline distT="0" distB="0" distL="114300" distR="114300">
            <wp:extent cx="6845300" cy="3672205"/>
            <wp:effectExtent l="0" t="0" r="12700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367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pPr>
        <w:numPr>
          <w:ilvl w:val="0"/>
          <w:numId w:val="0"/>
        </w:numPr>
        <w:rPr>
          <w:rFonts w:hint="default"/>
          <w:lang w:val="en-US"/>
        </w:rPr>
      </w:pPr>
      <w:r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  <w:t>3、点击菜单栏-我的办件-免申即享</w:t>
      </w:r>
    </w:p>
    <w:p>
      <w:r>
        <w:drawing>
          <wp:inline distT="0" distB="0" distL="114300" distR="114300">
            <wp:extent cx="6617970" cy="3623310"/>
            <wp:effectExtent l="0" t="0" r="11430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rcRect r="15398" b="-549"/>
                    <a:stretch>
                      <a:fillRect/>
                    </a:stretch>
                  </pic:blipFill>
                  <pic:spPr>
                    <a:xfrm>
                      <a:off x="0" y="0"/>
                      <a:ext cx="6617970" cy="362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</w:pPr>
    </w:p>
    <w:p>
      <w:pPr>
        <w:numPr>
          <w:ilvl w:val="0"/>
          <w:numId w:val="0"/>
        </w:numPr>
        <w:ind w:leftChars="0"/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  <w:t>4、跳转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highlight w:val="none"/>
          <w:lang w:val="en-US" w:eastAsia="zh-CN"/>
        </w:rPr>
        <w:t>至“我的项目”-“项目列表”-确认所需领取的项目，点击“立即领取”，跳转确认页面</w:t>
      </w:r>
    </w:p>
    <w:p>
      <w:pPr>
        <w:numPr>
          <w:ilvl w:val="0"/>
          <w:numId w:val="0"/>
        </w:numPr>
        <w:ind w:leftChars="0"/>
        <w:rPr>
          <w:rFonts w:hint="default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default"/>
          <w:b/>
          <w:bCs/>
          <w:color w:val="auto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6623685" cy="3891915"/>
            <wp:effectExtent l="0" t="0" r="5715" b="13335"/>
            <wp:docPr id="2" name="图片 2" descr="1677475755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77475755530"/>
                    <pic:cNvPicPr>
                      <a:picLocks noChangeAspect="1"/>
                    </pic:cNvPicPr>
                  </pic:nvPicPr>
                  <pic:blipFill>
                    <a:blip r:embed="rId7"/>
                    <a:srcRect r="8884" b="270"/>
                    <a:stretch>
                      <a:fillRect/>
                    </a:stretch>
                  </pic:blipFill>
                  <pic:spPr>
                    <a:xfrm>
                      <a:off x="0" y="0"/>
                      <a:ext cx="6623685" cy="389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pPr>
        <w:numPr>
          <w:ilvl w:val="0"/>
          <w:numId w:val="1"/>
        </w:numPr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/>
          <w:b/>
          <w:bCs/>
          <w:color w:val="auto"/>
          <w:sz w:val="32"/>
          <w:szCs w:val="32"/>
          <w:highlight w:val="none"/>
          <w:lang w:val="en-US" w:eastAsia="zh-CN"/>
        </w:rPr>
        <w:t>确认页面信息并“提交”</w:t>
      </w:r>
    </w:p>
    <w:p>
      <w:pPr>
        <w:numPr>
          <w:ilvl w:val="0"/>
          <w:numId w:val="0"/>
        </w:numPr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color w:val="auto"/>
          <w:sz w:val="24"/>
          <w:szCs w:val="24"/>
          <w:highlight w:val="none"/>
          <w:lang w:val="en-US" w:eastAsia="zh-CN"/>
        </w:rPr>
        <w:t>(以下为样例项目说明，实际确认页面信息以可享受的免申项目为准）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6247765" cy="8564245"/>
            <wp:effectExtent l="0" t="0" r="635" b="8255"/>
            <wp:docPr id="5" name="图片 5" descr="1e7b5b8f5dc6205e6ee05450fe0af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e7b5b8f5dc6205e6ee05450fe0afe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47765" cy="856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567" w:right="567" w:bottom="567" w:left="56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272A60F"/>
    <w:multiLevelType w:val="singleLevel"/>
    <w:tmpl w:val="D272A60F"/>
    <w:lvl w:ilvl="0" w:tentative="0">
      <w:start w:val="5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U1YTNiOTJiYjg5YzAzNjYxNGQzZDE0OGU5ZDNlMmEifQ=="/>
  </w:docVars>
  <w:rsids>
    <w:rsidRoot w:val="00000000"/>
    <w:rsid w:val="04805F0F"/>
    <w:rsid w:val="34A42AE7"/>
    <w:rsid w:val="36C30066"/>
    <w:rsid w:val="3D261F9E"/>
    <w:rsid w:val="3F542A99"/>
    <w:rsid w:val="4026570D"/>
    <w:rsid w:val="43DE415A"/>
    <w:rsid w:val="44A25291"/>
    <w:rsid w:val="46C012B2"/>
    <w:rsid w:val="56E555FC"/>
    <w:rsid w:val="5A257165"/>
    <w:rsid w:val="69CC7408"/>
    <w:rsid w:val="6CC00690"/>
    <w:rsid w:val="71FC19B4"/>
    <w:rsid w:val="7E306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155</Words>
  <Characters>198</Characters>
  <Lines>0</Lines>
  <Paragraphs>0</Paragraphs>
  <TotalTime>2</TotalTime>
  <ScaleCrop>false</ScaleCrop>
  <LinksUpToDate>false</LinksUpToDate>
  <CharactersWithSpaces>198</CharactersWithSpaces>
  <Application>WPS Office_10.8.2.7027_F1E327BC-269C-435d-A152-05C5408002CA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2022-11-15T06:20:00Z</dcterms:created>
  <dc:creator>LiuDaWang</dc:creator>
  <cp:lastModifiedBy>Administrator</cp:lastModifiedBy>
  <dcterms:modified xsi:type="dcterms:W3CDTF">2023-02-27T06:45:27Z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2052-10.8.2.7027</vt:lpwstr>
  </property>
  <property fmtid="{D5CDD505-2E9C-101B-9397-08002B2CF9AE}" pid="3" name="ICV">
    <vt:lpwstr>96FF862E962446D3B42F88209761CD80</vt:lpwstr>
  </property>
</Properties>
</file>