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仿宋_GB2312"/>
          <w:kern w:val="0"/>
          <w:sz w:val="30"/>
          <w:szCs w:val="30"/>
        </w:rPr>
      </w:pPr>
      <w:bookmarkStart w:id="1" w:name="_GoBack"/>
      <w:r>
        <w:rPr>
          <w:rFonts w:hint="eastAsia" w:ascii="华文中宋" w:hAnsi="华文中宋" w:eastAsia="华文中宋" w:cs="仿宋_GB2312"/>
          <w:kern w:val="0"/>
          <w:sz w:val="30"/>
          <w:szCs w:val="30"/>
        </w:rPr>
        <w:t>2019黄浦区人工智能示范应用案例评选结果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eastAsia" w:ascii="华文中宋" w:hAnsi="华文中宋" w:eastAsia="华文中宋" w:cs="仿宋_GB2312"/>
          <w:b w:val="0"/>
          <w:bCs w:val="0"/>
          <w:kern w:val="0"/>
          <w:sz w:val="28"/>
          <w:szCs w:val="28"/>
        </w:rPr>
      </w:pPr>
      <w:r>
        <w:rPr>
          <w:rFonts w:hint="eastAsia" w:ascii="华文中宋" w:hAnsi="华文中宋" w:eastAsia="华文中宋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华文中宋" w:hAnsi="华文中宋" w:eastAsia="华文中宋"/>
          <w:b w:val="0"/>
          <w:bCs w:val="0"/>
          <w:sz w:val="28"/>
          <w:szCs w:val="28"/>
        </w:rPr>
        <w:t>示范</w:t>
      </w:r>
      <w:r>
        <w:rPr>
          <w:rFonts w:hint="eastAsia" w:ascii="华文中宋" w:hAnsi="华文中宋" w:eastAsia="华文中宋"/>
          <w:b w:val="0"/>
          <w:bCs w:val="0"/>
          <w:sz w:val="28"/>
          <w:szCs w:val="28"/>
          <w:lang w:eastAsia="zh-CN"/>
        </w:rPr>
        <w:t>应用</w:t>
      </w:r>
      <w:r>
        <w:rPr>
          <w:rFonts w:hint="eastAsia" w:ascii="华文中宋" w:hAnsi="华文中宋" w:eastAsia="华文中宋"/>
          <w:b w:val="0"/>
          <w:bCs w:val="0"/>
          <w:sz w:val="28"/>
          <w:szCs w:val="28"/>
        </w:rPr>
        <w:t>案例</w:t>
      </w:r>
    </w:p>
    <w:tbl>
      <w:tblPr>
        <w:tblStyle w:val="10"/>
        <w:tblW w:w="8570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25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bookmarkStart w:id="0" w:name="RANGE!A2:D21"/>
            <w:r>
              <w:rPr>
                <w:rFonts w:hint="eastAsia"/>
                <w:b/>
                <w:bCs/>
              </w:rPr>
              <w:t>序号</w:t>
            </w:r>
            <w:bookmarkEnd w:id="0"/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德勤企业咨询（上海）有限公司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债券</w:t>
            </w:r>
            <w:r>
              <w:rPr>
                <w:rFonts w:hint="eastAsia"/>
                <w:lang w:eastAsia="zh-CN"/>
              </w:rPr>
              <w:t>风险预警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蚂蚁金融服务集团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供应链</w:t>
            </w:r>
            <w:r>
              <w:rPr>
                <w:rFonts w:hint="eastAsia"/>
                <w:lang w:eastAsia="zh-CN"/>
              </w:rPr>
              <w:t>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上海百联盈展商业管理有限公司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5G+AI智能导购营销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上海交通大学医学院附属第九人民医院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影像AI辅助诊断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上海市卢湾一中心小学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面向教与学的智能应用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上海市黄浦区金融服务办公室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基于人脸识别的</w:t>
            </w:r>
            <w:r>
              <w:rPr>
                <w:rFonts w:hint="eastAsia"/>
              </w:rPr>
              <w:t>企业智能无感服务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上海电信工程有限公司</w:t>
            </w:r>
          </w:p>
        </w:tc>
        <w:tc>
          <w:tcPr>
            <w:tcW w:w="4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进口产品安全智能评价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eastAsia" w:ascii="华文中宋" w:hAnsi="华文中宋" w:eastAsia="华文中宋"/>
          <w:b w:val="0"/>
          <w:bCs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 w:val="0"/>
          <w:bCs w:val="0"/>
          <w:sz w:val="28"/>
          <w:szCs w:val="28"/>
          <w:lang w:eastAsia="zh-CN"/>
        </w:rPr>
        <w:t>二、十佳应用场景</w:t>
      </w:r>
    </w:p>
    <w:tbl>
      <w:tblPr>
        <w:tblStyle w:val="10"/>
        <w:tblW w:w="8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194"/>
        <w:gridCol w:w="4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场景名称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1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上海帆立信息科技有限公司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金融智能风控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2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上海世茂广场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商场</w:t>
            </w:r>
            <w:r>
              <w:rPr>
                <w:rFonts w:hint="eastAsia"/>
              </w:rPr>
              <w:t>智能客流分析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3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上海久事智慧体育有限公司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面向运动员（含电竞）的</w:t>
            </w:r>
            <w:r>
              <w:rPr>
                <w:rFonts w:hint="eastAsia"/>
              </w:rPr>
              <w:t>运动健康</w:t>
            </w:r>
            <w:r>
              <w:rPr>
                <w:rFonts w:hint="eastAsia"/>
                <w:lang w:eastAsia="zh-CN"/>
              </w:rPr>
              <w:t>实时</w:t>
            </w:r>
            <w:r>
              <w:rPr>
                <w:rFonts w:hint="eastAsia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4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医软信息科技(上海)有限公司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IQQA精准外科赋能平台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5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格致中学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“5G+MR+AI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全息课堂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6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卢湾高级中学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  <w:lang w:eastAsia="zh-CN"/>
              </w:rPr>
              <w:t>小阅机器人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7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黄浦区大数据中心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</w:t>
            </w:r>
            <w:r>
              <w:rPr>
                <w:rFonts w:hint="eastAsia"/>
              </w:rPr>
              <w:t>客流监测预警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8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黄浦区公安分局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“5G+AI”</w:t>
            </w:r>
            <w:r>
              <w:rPr>
                <w:rFonts w:hint="eastAsia"/>
              </w:rPr>
              <w:t>警用</w:t>
            </w:r>
            <w:r>
              <w:rPr>
                <w:rFonts w:hint="eastAsia"/>
                <w:lang w:eastAsia="zh-CN"/>
              </w:rPr>
              <w:t>巡逻</w:t>
            </w:r>
            <w:r>
              <w:rPr>
                <w:rFonts w:hint="eastAsia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9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上海新联纬讯科技有限公司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“智能啄木鸟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社区</w:t>
            </w:r>
            <w:r>
              <w:rPr>
                <w:rFonts w:hint="eastAsia"/>
              </w:rPr>
              <w:t>垃圾分类中的应用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10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上海米宅实业有限公司</w:t>
            </w:r>
          </w:p>
        </w:tc>
        <w:tc>
          <w:tcPr>
            <w:tcW w:w="4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米域智能联合办公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25C"/>
    <w:rsid w:val="0003506F"/>
    <w:rsid w:val="00150671"/>
    <w:rsid w:val="001655B1"/>
    <w:rsid w:val="001B2CD1"/>
    <w:rsid w:val="0049147B"/>
    <w:rsid w:val="004B1655"/>
    <w:rsid w:val="004E50AC"/>
    <w:rsid w:val="00574B79"/>
    <w:rsid w:val="009A4EAF"/>
    <w:rsid w:val="00D701AD"/>
    <w:rsid w:val="00D9572F"/>
    <w:rsid w:val="00E77745"/>
    <w:rsid w:val="0A7A2D8C"/>
    <w:rsid w:val="0BF90406"/>
    <w:rsid w:val="1064798F"/>
    <w:rsid w:val="10E32182"/>
    <w:rsid w:val="1170402C"/>
    <w:rsid w:val="135D7227"/>
    <w:rsid w:val="16784080"/>
    <w:rsid w:val="17B27836"/>
    <w:rsid w:val="1D2A0015"/>
    <w:rsid w:val="1D552202"/>
    <w:rsid w:val="1F1D5416"/>
    <w:rsid w:val="212C05E3"/>
    <w:rsid w:val="21BE49EA"/>
    <w:rsid w:val="22AB3BEA"/>
    <w:rsid w:val="24D93E5B"/>
    <w:rsid w:val="2B1367D4"/>
    <w:rsid w:val="2C6A2C69"/>
    <w:rsid w:val="2D657DD8"/>
    <w:rsid w:val="31F86AB3"/>
    <w:rsid w:val="37E24459"/>
    <w:rsid w:val="3AC16A80"/>
    <w:rsid w:val="3B45112A"/>
    <w:rsid w:val="3C942566"/>
    <w:rsid w:val="43B31DA4"/>
    <w:rsid w:val="43C92CF4"/>
    <w:rsid w:val="44285959"/>
    <w:rsid w:val="46CD2DF2"/>
    <w:rsid w:val="46E61160"/>
    <w:rsid w:val="498827A4"/>
    <w:rsid w:val="4C6C286F"/>
    <w:rsid w:val="535C30F5"/>
    <w:rsid w:val="538E20E4"/>
    <w:rsid w:val="55585B74"/>
    <w:rsid w:val="56612BA3"/>
    <w:rsid w:val="579417FD"/>
    <w:rsid w:val="5880294C"/>
    <w:rsid w:val="5A73018B"/>
    <w:rsid w:val="643422DA"/>
    <w:rsid w:val="64E33D2E"/>
    <w:rsid w:val="66E57994"/>
    <w:rsid w:val="67811B41"/>
    <w:rsid w:val="6A242459"/>
    <w:rsid w:val="6AF250DF"/>
    <w:rsid w:val="6BA0797A"/>
    <w:rsid w:val="6E5F1D06"/>
    <w:rsid w:val="6EAE0176"/>
    <w:rsid w:val="6FCA1CCD"/>
    <w:rsid w:val="7579374F"/>
    <w:rsid w:val="767A4725"/>
    <w:rsid w:val="78FA77BB"/>
    <w:rsid w:val="7B211BF0"/>
    <w:rsid w:val="7E3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E3E3E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3E3E3E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3">
    <w:name w:val="current"/>
    <w:basedOn w:val="5"/>
    <w:qFormat/>
    <w:uiPriority w:val="0"/>
    <w:rPr>
      <w:color w:val="FFFFFF"/>
      <w:bdr w:val="single" w:color="6FC1FC" w:sz="6" w:space="0"/>
      <w:shd w:val="clear" w:fill="6FC1FC"/>
    </w:rPr>
  </w:style>
  <w:style w:type="character" w:customStyle="1" w:styleId="14">
    <w:name w:val="interaction_ask_img"/>
    <w:basedOn w:val="5"/>
    <w:qFormat/>
    <w:uiPriority w:val="0"/>
  </w:style>
  <w:style w:type="character" w:customStyle="1" w:styleId="15">
    <w:name w:val="icon6"/>
    <w:basedOn w:val="5"/>
    <w:qFormat/>
    <w:uiPriority w:val="0"/>
  </w:style>
  <w:style w:type="character" w:customStyle="1" w:styleId="16">
    <w:name w:val="on"/>
    <w:basedOn w:val="5"/>
    <w:qFormat/>
    <w:uiPriority w:val="0"/>
  </w:style>
  <w:style w:type="character" w:customStyle="1" w:styleId="17">
    <w:name w:val="on1"/>
    <w:basedOn w:val="5"/>
    <w:qFormat/>
    <w:uiPriority w:val="0"/>
  </w:style>
  <w:style w:type="character" w:customStyle="1" w:styleId="18">
    <w:name w:val="on2"/>
    <w:basedOn w:val="5"/>
    <w:qFormat/>
    <w:uiPriority w:val="0"/>
  </w:style>
  <w:style w:type="character" w:customStyle="1" w:styleId="19">
    <w:name w:val="on3"/>
    <w:basedOn w:val="5"/>
    <w:qFormat/>
    <w:uiPriority w:val="0"/>
  </w:style>
  <w:style w:type="character" w:customStyle="1" w:styleId="20">
    <w:name w:val="on4"/>
    <w:basedOn w:val="5"/>
    <w:qFormat/>
    <w:uiPriority w:val="0"/>
  </w:style>
  <w:style w:type="character" w:customStyle="1" w:styleId="21">
    <w:name w:val="reg"/>
    <w:basedOn w:val="5"/>
    <w:qFormat/>
    <w:uiPriority w:val="0"/>
    <w:rPr>
      <w:color w:val="1788C2"/>
      <w:sz w:val="27"/>
      <w:szCs w:val="27"/>
      <w:shd w:val="clear" w:fill="FFFFFF"/>
    </w:rPr>
  </w:style>
  <w:style w:type="character" w:customStyle="1" w:styleId="22">
    <w:name w:val="aft"/>
    <w:basedOn w:val="5"/>
    <w:qFormat/>
    <w:uiPriority w:val="0"/>
  </w:style>
  <w:style w:type="character" w:customStyle="1" w:styleId="23">
    <w:name w:val="hover37"/>
    <w:basedOn w:val="5"/>
    <w:qFormat/>
    <w:uiPriority w:val="0"/>
  </w:style>
  <w:style w:type="character" w:customStyle="1" w:styleId="24">
    <w:name w:val="slebg2"/>
    <w:basedOn w:val="5"/>
    <w:qFormat/>
    <w:uiPriority w:val="0"/>
  </w:style>
  <w:style w:type="character" w:customStyle="1" w:styleId="25">
    <w:name w:val="slebg"/>
    <w:basedOn w:val="5"/>
    <w:qFormat/>
    <w:uiPriority w:val="0"/>
  </w:style>
  <w:style w:type="character" w:customStyle="1" w:styleId="26">
    <w:name w:val="icon"/>
    <w:basedOn w:val="5"/>
    <w:qFormat/>
    <w:uiPriority w:val="0"/>
  </w:style>
  <w:style w:type="character" w:customStyle="1" w:styleId="27">
    <w:name w:val="on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</Words>
  <Characters>937</Characters>
  <Lines>7</Lines>
  <Paragraphs>2</Paragraphs>
  <TotalTime>6</TotalTime>
  <ScaleCrop>false</ScaleCrop>
  <LinksUpToDate>false</LinksUpToDate>
  <CharactersWithSpaces>1099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2020-02-11T08:08:00Z</dcterms:created>
  <dc:creator>PC</dc:creator>
  <cp:lastModifiedBy>ntko</cp:lastModifiedBy>
  <dcterms:modified xsi:type="dcterms:W3CDTF">2020-02-27T00:38:01Z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